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1E" w:rsidRPr="00F61A1E" w:rsidRDefault="00F61A1E" w:rsidP="00F61A1E">
      <w:pPr>
        <w:jc w:val="center"/>
        <w:rPr>
          <w:sz w:val="24"/>
          <w:szCs w:val="24"/>
        </w:rPr>
      </w:pPr>
      <w:r w:rsidRPr="00F61A1E">
        <w:rPr>
          <w:b/>
          <w:bCs/>
          <w:sz w:val="24"/>
          <w:szCs w:val="24"/>
        </w:rPr>
        <w:t>Homeowner Assistance Mobile Intake Center in Liberty County Expanding Hours of Operation</w:t>
      </w:r>
    </w:p>
    <w:p w:rsidR="00F61A1E" w:rsidRDefault="00F61A1E" w:rsidP="00F61A1E">
      <w:r>
        <w:t> </w:t>
      </w:r>
    </w:p>
    <w:p w:rsidR="00F61A1E" w:rsidRDefault="00F61A1E" w:rsidP="00F61A1E">
      <w:r>
        <w:t>For Immediate Release- Jan. 17, 2019</w:t>
      </w:r>
    </w:p>
    <w:p w:rsidR="00F61A1E" w:rsidRDefault="00F61A1E" w:rsidP="00F61A1E">
      <w:r>
        <w:t> </w:t>
      </w:r>
    </w:p>
    <w:p w:rsidR="00F61A1E" w:rsidRDefault="00F61A1E" w:rsidP="00F61A1E">
      <w:r>
        <w:t xml:space="preserve">The Texas Homeowner Assistance Program Mobile Intake Center serving Liberty County has extended its hours of operation to accommodate more homeowners interested in completing a program application for Hurricane Harvey housing recovery assistance. The updated hours and center location are as follows: </w:t>
      </w:r>
    </w:p>
    <w:p w:rsidR="00F61A1E" w:rsidRDefault="00F61A1E" w:rsidP="00F61A1E">
      <w:r>
        <w:rPr>
          <w:rFonts w:ascii="Arial" w:hAnsi="Arial" w:cs="Arial"/>
          <w:b/>
          <w:bCs/>
          <w:sz w:val="20"/>
          <w:szCs w:val="20"/>
        </w:rPr>
        <w:t> </w:t>
      </w:r>
    </w:p>
    <w:p w:rsidR="00F61A1E" w:rsidRDefault="00F61A1E" w:rsidP="00F61A1E">
      <w:pPr>
        <w:ind w:left="1440" w:firstLine="1"/>
      </w:pPr>
      <w:r>
        <w:rPr>
          <w:b/>
          <w:bCs/>
        </w:rPr>
        <w:t xml:space="preserve">A.J. “Jack” </w:t>
      </w:r>
      <w:proofErr w:type="spellStart"/>
      <w:r>
        <w:rPr>
          <w:b/>
          <w:bCs/>
        </w:rPr>
        <w:t>Hartel</w:t>
      </w:r>
      <w:proofErr w:type="spellEnd"/>
      <w:r>
        <w:rPr>
          <w:b/>
          <w:bCs/>
        </w:rPr>
        <w:t xml:space="preserve"> Building</w:t>
      </w:r>
      <w:r>
        <w:rPr>
          <w:b/>
          <w:bCs/>
        </w:rPr>
        <w:br/>
      </w:r>
      <w:r>
        <w:t>318 San Jacinto St</w:t>
      </w:r>
      <w:proofErr w:type="gramStart"/>
      <w:r>
        <w:t>.</w:t>
      </w:r>
      <w:proofErr w:type="gramEnd"/>
      <w:r>
        <w:br/>
        <w:t>Liberty, TX 77575</w:t>
      </w:r>
      <w:bookmarkStart w:id="0" w:name="_GoBack"/>
      <w:bookmarkEnd w:id="0"/>
    </w:p>
    <w:p w:rsidR="00F61A1E" w:rsidRDefault="00F61A1E" w:rsidP="00F61A1E">
      <w:pPr>
        <w:ind w:left="1440" w:firstLine="1"/>
      </w:pPr>
      <w:proofErr w:type="gramStart"/>
      <w:r>
        <w:rPr>
          <w:b/>
          <w:bCs/>
        </w:rPr>
        <w:t>Wednesdays, 9 a.m. – 5 p.m.</w:t>
      </w:r>
      <w:proofErr w:type="gramEnd"/>
    </w:p>
    <w:p w:rsidR="00F61A1E" w:rsidRDefault="00F61A1E" w:rsidP="00F61A1E">
      <w:pPr>
        <w:ind w:left="1440" w:firstLine="1"/>
      </w:pPr>
      <w:proofErr w:type="gramStart"/>
      <w:r>
        <w:rPr>
          <w:b/>
          <w:bCs/>
        </w:rPr>
        <w:t>Thursdays, 9 a.m. – 5 p.m.</w:t>
      </w:r>
      <w:proofErr w:type="gramEnd"/>
    </w:p>
    <w:p w:rsidR="00F61A1E" w:rsidRDefault="00F61A1E" w:rsidP="00F61A1E">
      <w:pPr>
        <w:ind w:left="1440" w:firstLine="1"/>
      </w:pPr>
      <w:proofErr w:type="gramStart"/>
      <w:r>
        <w:rPr>
          <w:b/>
          <w:bCs/>
        </w:rPr>
        <w:t>Saturdays, 10 a.m. – 2 p.m.</w:t>
      </w:r>
      <w:proofErr w:type="gramEnd"/>
    </w:p>
    <w:p w:rsidR="00F61A1E" w:rsidRDefault="00F61A1E" w:rsidP="00F61A1E">
      <w:pPr>
        <w:shd w:val="clear" w:color="auto" w:fill="FFFFFF"/>
        <w:ind w:left="1440"/>
      </w:pPr>
      <w:r>
        <w:t> </w:t>
      </w:r>
    </w:p>
    <w:p w:rsidR="00F61A1E" w:rsidRDefault="00F61A1E" w:rsidP="00F61A1E">
      <w:pPr>
        <w:shd w:val="clear" w:color="auto" w:fill="FFFFFF"/>
      </w:pPr>
      <w:r>
        <w:t xml:space="preserve">Additionally, there are several Homeowner Assistance Mobile Intake Centers located across the region to assist homeowners during the application process. Locations and hours of operation of the Mobile Intake Centers can be found on the </w:t>
      </w:r>
      <w:hyperlink r:id="rId5" w:history="1">
        <w:r>
          <w:rPr>
            <w:rStyle w:val="Hyperlink"/>
          </w:rPr>
          <w:t>program website.</w:t>
        </w:r>
      </w:hyperlink>
    </w:p>
    <w:p w:rsidR="00F61A1E" w:rsidRDefault="00F61A1E" w:rsidP="00F61A1E">
      <w:pPr>
        <w:shd w:val="clear" w:color="auto" w:fill="FFFFFF"/>
        <w:ind w:left="1440"/>
      </w:pPr>
      <w:r>
        <w:t> </w:t>
      </w:r>
    </w:p>
    <w:p w:rsidR="00F61A1E" w:rsidRDefault="00F61A1E" w:rsidP="00F61A1E">
      <w:pPr>
        <w:shd w:val="clear" w:color="auto" w:fill="FFFFFF"/>
      </w:pPr>
      <w:r>
        <w:t xml:space="preserve">Homeowners affected by Hurricane Harvey may qualify for assistance through the Texas Homeowner Assistance Program if they owned their home, it was damaged or destroyed by Hurricane Harvey and it was their primary residence at the time of the storm, among other eligibility factors. Impacted individuals are strongly encouraged to submit an application for recovery assistance, either in-person or </w:t>
      </w:r>
      <w:hyperlink r:id="rId6" w:history="1">
        <w:r>
          <w:rPr>
            <w:rStyle w:val="Hyperlink"/>
          </w:rPr>
          <w:t>online</w:t>
        </w:r>
      </w:hyperlink>
      <w:r>
        <w:t xml:space="preserve">, and should review the </w:t>
      </w:r>
      <w:hyperlink r:id="rId7" w:history="1">
        <w:r>
          <w:rPr>
            <w:rStyle w:val="Hyperlink"/>
          </w:rPr>
          <w:t>Homeowner Assistance Program Checklist</w:t>
        </w:r>
      </w:hyperlink>
      <w:r>
        <w:rPr>
          <w:color w:val="532A00"/>
        </w:rPr>
        <w:t xml:space="preserve"> </w:t>
      </w:r>
      <w:r>
        <w:t>prior to applying.</w:t>
      </w:r>
    </w:p>
    <w:p w:rsidR="00F61A1E" w:rsidRDefault="00F61A1E" w:rsidP="00F61A1E">
      <w:pPr>
        <w:shd w:val="clear" w:color="auto" w:fill="FFFFFF"/>
      </w:pPr>
      <w:r>
        <w:t> </w:t>
      </w:r>
    </w:p>
    <w:p w:rsidR="00F61A1E" w:rsidRDefault="00F61A1E" w:rsidP="00F61A1E">
      <w:pPr>
        <w:shd w:val="clear" w:color="auto" w:fill="FFFFFF"/>
      </w:pPr>
      <w:r>
        <w:t>The program offers qualified homeowners assistance to repair, rehabilitate or rebuild homes damaged by Hurricane Harvey. Applications will be considered for award on a first-come, first-serve basis, according to the priorities outlined in the Regional Housing Guidelines.</w:t>
      </w:r>
    </w:p>
    <w:p w:rsidR="00F61A1E" w:rsidRDefault="00F61A1E" w:rsidP="00F61A1E">
      <w:pPr>
        <w:ind w:left="1440" w:firstLine="1"/>
      </w:pPr>
      <w:r>
        <w:rPr>
          <w:b/>
          <w:bCs/>
        </w:rPr>
        <w:t> </w:t>
      </w:r>
    </w:p>
    <w:p w:rsidR="00F61A1E" w:rsidRDefault="00F61A1E" w:rsidP="00F61A1E">
      <w:r>
        <w:t xml:space="preserve">The Homeowner Assistance Program is administered by the Texas General Land Office. Homeowners with questions or concerns may email </w:t>
      </w:r>
      <w:hyperlink r:id="rId8" w:history="1">
        <w:r>
          <w:rPr>
            <w:rStyle w:val="Hyperlink"/>
          </w:rPr>
          <w:t>cdr@recovery.texas.gov</w:t>
        </w:r>
      </w:hyperlink>
      <w:r>
        <w:t xml:space="preserve"> or call 1-844-893-8937. For more information, visit </w:t>
      </w:r>
      <w:hyperlink r:id="rId9" w:history="1">
        <w:r>
          <w:rPr>
            <w:rStyle w:val="Hyperlink"/>
          </w:rPr>
          <w:t>recovery.texas.gov/hap</w:t>
        </w:r>
      </w:hyperlink>
      <w:r>
        <w:t>.</w:t>
      </w:r>
    </w:p>
    <w:p w:rsidR="006664EE" w:rsidRDefault="006664EE"/>
    <w:sectPr w:rsidR="0066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1E"/>
    <w:rsid w:val="000001F5"/>
    <w:rsid w:val="00002E41"/>
    <w:rsid w:val="0001637D"/>
    <w:rsid w:val="0001660E"/>
    <w:rsid w:val="000179D2"/>
    <w:rsid w:val="000303B1"/>
    <w:rsid w:val="00033252"/>
    <w:rsid w:val="00033369"/>
    <w:rsid w:val="00034A5C"/>
    <w:rsid w:val="00034DC3"/>
    <w:rsid w:val="00037138"/>
    <w:rsid w:val="00037B5A"/>
    <w:rsid w:val="000459B7"/>
    <w:rsid w:val="0005317C"/>
    <w:rsid w:val="000554B8"/>
    <w:rsid w:val="00066A44"/>
    <w:rsid w:val="000729DC"/>
    <w:rsid w:val="00073F86"/>
    <w:rsid w:val="00084834"/>
    <w:rsid w:val="00084B86"/>
    <w:rsid w:val="00085DFE"/>
    <w:rsid w:val="00090DCA"/>
    <w:rsid w:val="00092969"/>
    <w:rsid w:val="00092A60"/>
    <w:rsid w:val="00094981"/>
    <w:rsid w:val="000A3D2B"/>
    <w:rsid w:val="000A4CF3"/>
    <w:rsid w:val="000A5B9E"/>
    <w:rsid w:val="000A7CC3"/>
    <w:rsid w:val="000B04EB"/>
    <w:rsid w:val="000B175A"/>
    <w:rsid w:val="000C66B9"/>
    <w:rsid w:val="000E006B"/>
    <w:rsid w:val="000E0DAC"/>
    <w:rsid w:val="000E528A"/>
    <w:rsid w:val="000E6690"/>
    <w:rsid w:val="000F4329"/>
    <w:rsid w:val="000F595A"/>
    <w:rsid w:val="000F6294"/>
    <w:rsid w:val="001058C8"/>
    <w:rsid w:val="00107E7D"/>
    <w:rsid w:val="00115BCC"/>
    <w:rsid w:val="00132D45"/>
    <w:rsid w:val="001360D4"/>
    <w:rsid w:val="0013748B"/>
    <w:rsid w:val="00146850"/>
    <w:rsid w:val="001557B5"/>
    <w:rsid w:val="001650CF"/>
    <w:rsid w:val="001729AD"/>
    <w:rsid w:val="0017611A"/>
    <w:rsid w:val="00176A88"/>
    <w:rsid w:val="00181400"/>
    <w:rsid w:val="001A3733"/>
    <w:rsid w:val="001B02E7"/>
    <w:rsid w:val="001B0EFA"/>
    <w:rsid w:val="001B1567"/>
    <w:rsid w:val="001C1B0E"/>
    <w:rsid w:val="001D19F0"/>
    <w:rsid w:val="001D2124"/>
    <w:rsid w:val="001E0837"/>
    <w:rsid w:val="001E2BF7"/>
    <w:rsid w:val="001F17AF"/>
    <w:rsid w:val="001F50CC"/>
    <w:rsid w:val="001F6C16"/>
    <w:rsid w:val="001F78F1"/>
    <w:rsid w:val="002072E6"/>
    <w:rsid w:val="00211FD8"/>
    <w:rsid w:val="002140A3"/>
    <w:rsid w:val="00214D5D"/>
    <w:rsid w:val="00226AC7"/>
    <w:rsid w:val="00227FF5"/>
    <w:rsid w:val="00230D61"/>
    <w:rsid w:val="002310C2"/>
    <w:rsid w:val="002351AF"/>
    <w:rsid w:val="00241588"/>
    <w:rsid w:val="00241B62"/>
    <w:rsid w:val="00242376"/>
    <w:rsid w:val="0024626E"/>
    <w:rsid w:val="002464BA"/>
    <w:rsid w:val="002465BE"/>
    <w:rsid w:val="00250C87"/>
    <w:rsid w:val="00252B52"/>
    <w:rsid w:val="002542DF"/>
    <w:rsid w:val="00254CE9"/>
    <w:rsid w:val="00262818"/>
    <w:rsid w:val="00270ED0"/>
    <w:rsid w:val="0027167D"/>
    <w:rsid w:val="00273D21"/>
    <w:rsid w:val="002761BE"/>
    <w:rsid w:val="0028050A"/>
    <w:rsid w:val="00281123"/>
    <w:rsid w:val="0028151F"/>
    <w:rsid w:val="0028332D"/>
    <w:rsid w:val="00285106"/>
    <w:rsid w:val="002917C5"/>
    <w:rsid w:val="002A1B88"/>
    <w:rsid w:val="002A4CA3"/>
    <w:rsid w:val="002A7602"/>
    <w:rsid w:val="002B02B4"/>
    <w:rsid w:val="002B6A55"/>
    <w:rsid w:val="002C003F"/>
    <w:rsid w:val="002C0E1D"/>
    <w:rsid w:val="002C4E75"/>
    <w:rsid w:val="002C727C"/>
    <w:rsid w:val="002D39E5"/>
    <w:rsid w:val="002D5ECD"/>
    <w:rsid w:val="002D739B"/>
    <w:rsid w:val="002E78FF"/>
    <w:rsid w:val="002F1673"/>
    <w:rsid w:val="002F2A26"/>
    <w:rsid w:val="002F583B"/>
    <w:rsid w:val="002F6242"/>
    <w:rsid w:val="00300479"/>
    <w:rsid w:val="00302563"/>
    <w:rsid w:val="00302EB5"/>
    <w:rsid w:val="00306240"/>
    <w:rsid w:val="003100F7"/>
    <w:rsid w:val="00311043"/>
    <w:rsid w:val="003157C8"/>
    <w:rsid w:val="0031716C"/>
    <w:rsid w:val="00323AFA"/>
    <w:rsid w:val="0032439C"/>
    <w:rsid w:val="0032503B"/>
    <w:rsid w:val="00330C32"/>
    <w:rsid w:val="00333221"/>
    <w:rsid w:val="0033426D"/>
    <w:rsid w:val="00344F41"/>
    <w:rsid w:val="003468D2"/>
    <w:rsid w:val="00347267"/>
    <w:rsid w:val="00347AE1"/>
    <w:rsid w:val="00350C16"/>
    <w:rsid w:val="00351588"/>
    <w:rsid w:val="00351D0F"/>
    <w:rsid w:val="00352873"/>
    <w:rsid w:val="003534EC"/>
    <w:rsid w:val="00367812"/>
    <w:rsid w:val="00372381"/>
    <w:rsid w:val="003725C5"/>
    <w:rsid w:val="00374207"/>
    <w:rsid w:val="00392A94"/>
    <w:rsid w:val="00393792"/>
    <w:rsid w:val="003964F9"/>
    <w:rsid w:val="003A0332"/>
    <w:rsid w:val="003A43A8"/>
    <w:rsid w:val="003A5A7B"/>
    <w:rsid w:val="003A67F1"/>
    <w:rsid w:val="003A7AF6"/>
    <w:rsid w:val="003B4F8F"/>
    <w:rsid w:val="003B5E44"/>
    <w:rsid w:val="003C2CB4"/>
    <w:rsid w:val="003C4206"/>
    <w:rsid w:val="003C6CB2"/>
    <w:rsid w:val="003C7574"/>
    <w:rsid w:val="003D1A78"/>
    <w:rsid w:val="003D289E"/>
    <w:rsid w:val="003D3841"/>
    <w:rsid w:val="003D4964"/>
    <w:rsid w:val="003D55F7"/>
    <w:rsid w:val="003E44F2"/>
    <w:rsid w:val="00401C09"/>
    <w:rsid w:val="00411FAF"/>
    <w:rsid w:val="004225EF"/>
    <w:rsid w:val="00435266"/>
    <w:rsid w:val="004424CD"/>
    <w:rsid w:val="00442F94"/>
    <w:rsid w:val="00444A82"/>
    <w:rsid w:val="00447020"/>
    <w:rsid w:val="00450CC9"/>
    <w:rsid w:val="0045216B"/>
    <w:rsid w:val="00455EEA"/>
    <w:rsid w:val="00457628"/>
    <w:rsid w:val="00461768"/>
    <w:rsid w:val="00464D2A"/>
    <w:rsid w:val="00471EAC"/>
    <w:rsid w:val="004743EC"/>
    <w:rsid w:val="00474A04"/>
    <w:rsid w:val="004800E8"/>
    <w:rsid w:val="004834DB"/>
    <w:rsid w:val="004A16CF"/>
    <w:rsid w:val="004A1708"/>
    <w:rsid w:val="004C1B02"/>
    <w:rsid w:val="004C267C"/>
    <w:rsid w:val="004D09E4"/>
    <w:rsid w:val="004D4935"/>
    <w:rsid w:val="004E03FB"/>
    <w:rsid w:val="004E1394"/>
    <w:rsid w:val="004E2514"/>
    <w:rsid w:val="004E51C3"/>
    <w:rsid w:val="004E778F"/>
    <w:rsid w:val="004F1DF7"/>
    <w:rsid w:val="00505364"/>
    <w:rsid w:val="0050726A"/>
    <w:rsid w:val="0050731E"/>
    <w:rsid w:val="00507EFD"/>
    <w:rsid w:val="005267B5"/>
    <w:rsid w:val="00534289"/>
    <w:rsid w:val="005346A2"/>
    <w:rsid w:val="005350CF"/>
    <w:rsid w:val="00535FB5"/>
    <w:rsid w:val="00536B34"/>
    <w:rsid w:val="0054762E"/>
    <w:rsid w:val="0055513F"/>
    <w:rsid w:val="005656D2"/>
    <w:rsid w:val="00566FA1"/>
    <w:rsid w:val="00570595"/>
    <w:rsid w:val="00574D86"/>
    <w:rsid w:val="00580B24"/>
    <w:rsid w:val="00583272"/>
    <w:rsid w:val="0059067B"/>
    <w:rsid w:val="005933B2"/>
    <w:rsid w:val="005B0A02"/>
    <w:rsid w:val="005B10D6"/>
    <w:rsid w:val="005B6265"/>
    <w:rsid w:val="005B62A0"/>
    <w:rsid w:val="005D047A"/>
    <w:rsid w:val="005D147A"/>
    <w:rsid w:val="005D1EDB"/>
    <w:rsid w:val="005D2E5E"/>
    <w:rsid w:val="005D5C08"/>
    <w:rsid w:val="005D615C"/>
    <w:rsid w:val="005E6715"/>
    <w:rsid w:val="005F0BE0"/>
    <w:rsid w:val="005F2499"/>
    <w:rsid w:val="005F2677"/>
    <w:rsid w:val="005F68B8"/>
    <w:rsid w:val="00603C17"/>
    <w:rsid w:val="00615637"/>
    <w:rsid w:val="00617888"/>
    <w:rsid w:val="00620212"/>
    <w:rsid w:val="006254E4"/>
    <w:rsid w:val="006259C9"/>
    <w:rsid w:val="00625D7A"/>
    <w:rsid w:val="006324C4"/>
    <w:rsid w:val="00635F94"/>
    <w:rsid w:val="00640F80"/>
    <w:rsid w:val="0065352A"/>
    <w:rsid w:val="006538A6"/>
    <w:rsid w:val="00660E27"/>
    <w:rsid w:val="0066166D"/>
    <w:rsid w:val="006664EE"/>
    <w:rsid w:val="00667074"/>
    <w:rsid w:val="00670DBE"/>
    <w:rsid w:val="006751BC"/>
    <w:rsid w:val="00690809"/>
    <w:rsid w:val="00697362"/>
    <w:rsid w:val="00697567"/>
    <w:rsid w:val="006A526E"/>
    <w:rsid w:val="006B0AA9"/>
    <w:rsid w:val="006B1CEC"/>
    <w:rsid w:val="006B27F7"/>
    <w:rsid w:val="006C6B2B"/>
    <w:rsid w:val="006C6BF0"/>
    <w:rsid w:val="006D074E"/>
    <w:rsid w:val="006D3216"/>
    <w:rsid w:val="006E4C63"/>
    <w:rsid w:val="006E6C39"/>
    <w:rsid w:val="006E7381"/>
    <w:rsid w:val="006F39A3"/>
    <w:rsid w:val="006F5163"/>
    <w:rsid w:val="007007A4"/>
    <w:rsid w:val="00712F1F"/>
    <w:rsid w:val="007165D3"/>
    <w:rsid w:val="00722764"/>
    <w:rsid w:val="00725634"/>
    <w:rsid w:val="007257C2"/>
    <w:rsid w:val="0073129E"/>
    <w:rsid w:val="007313B8"/>
    <w:rsid w:val="0073375B"/>
    <w:rsid w:val="00740EAF"/>
    <w:rsid w:val="007531FA"/>
    <w:rsid w:val="0075539D"/>
    <w:rsid w:val="0076152E"/>
    <w:rsid w:val="00764E42"/>
    <w:rsid w:val="00767B72"/>
    <w:rsid w:val="00770A62"/>
    <w:rsid w:val="007721DE"/>
    <w:rsid w:val="0077517B"/>
    <w:rsid w:val="00786AD2"/>
    <w:rsid w:val="0078794F"/>
    <w:rsid w:val="007911B9"/>
    <w:rsid w:val="00792DBA"/>
    <w:rsid w:val="007975D9"/>
    <w:rsid w:val="007A5BD9"/>
    <w:rsid w:val="007A71BB"/>
    <w:rsid w:val="007B3FD2"/>
    <w:rsid w:val="007C0A32"/>
    <w:rsid w:val="007C3731"/>
    <w:rsid w:val="007C5D7C"/>
    <w:rsid w:val="007C6958"/>
    <w:rsid w:val="007D19E0"/>
    <w:rsid w:val="007D4E5A"/>
    <w:rsid w:val="007E22EE"/>
    <w:rsid w:val="007E287E"/>
    <w:rsid w:val="007E34F8"/>
    <w:rsid w:val="007E3962"/>
    <w:rsid w:val="007E7D2D"/>
    <w:rsid w:val="007F7FC1"/>
    <w:rsid w:val="00803245"/>
    <w:rsid w:val="008052DF"/>
    <w:rsid w:val="0081190D"/>
    <w:rsid w:val="008247C7"/>
    <w:rsid w:val="00825A27"/>
    <w:rsid w:val="00825E9C"/>
    <w:rsid w:val="00827802"/>
    <w:rsid w:val="00831AC5"/>
    <w:rsid w:val="00836D28"/>
    <w:rsid w:val="00843406"/>
    <w:rsid w:val="00847198"/>
    <w:rsid w:val="00857965"/>
    <w:rsid w:val="00866811"/>
    <w:rsid w:val="00884E54"/>
    <w:rsid w:val="0089523D"/>
    <w:rsid w:val="00896550"/>
    <w:rsid w:val="008968BD"/>
    <w:rsid w:val="00897B48"/>
    <w:rsid w:val="008A1427"/>
    <w:rsid w:val="008A70F5"/>
    <w:rsid w:val="008C33D7"/>
    <w:rsid w:val="008C3BEA"/>
    <w:rsid w:val="008C62B8"/>
    <w:rsid w:val="008D7B38"/>
    <w:rsid w:val="008F2B27"/>
    <w:rsid w:val="00906338"/>
    <w:rsid w:val="00906F57"/>
    <w:rsid w:val="00910680"/>
    <w:rsid w:val="009116FD"/>
    <w:rsid w:val="009141E4"/>
    <w:rsid w:val="009249A2"/>
    <w:rsid w:val="009305FF"/>
    <w:rsid w:val="00935430"/>
    <w:rsid w:val="009357F8"/>
    <w:rsid w:val="009365B1"/>
    <w:rsid w:val="00937695"/>
    <w:rsid w:val="00940234"/>
    <w:rsid w:val="009415FE"/>
    <w:rsid w:val="009453A5"/>
    <w:rsid w:val="0094549C"/>
    <w:rsid w:val="0094681F"/>
    <w:rsid w:val="00947C6E"/>
    <w:rsid w:val="00950211"/>
    <w:rsid w:val="00954636"/>
    <w:rsid w:val="00954B3E"/>
    <w:rsid w:val="009562EC"/>
    <w:rsid w:val="00964A4F"/>
    <w:rsid w:val="00964AD6"/>
    <w:rsid w:val="00965F26"/>
    <w:rsid w:val="009667CE"/>
    <w:rsid w:val="009708BC"/>
    <w:rsid w:val="00975B90"/>
    <w:rsid w:val="00977A60"/>
    <w:rsid w:val="00980148"/>
    <w:rsid w:val="0098435F"/>
    <w:rsid w:val="00987DEB"/>
    <w:rsid w:val="00994B5E"/>
    <w:rsid w:val="009A0C55"/>
    <w:rsid w:val="009C0929"/>
    <w:rsid w:val="009C6399"/>
    <w:rsid w:val="009C7B5A"/>
    <w:rsid w:val="009D2B96"/>
    <w:rsid w:val="009D6C86"/>
    <w:rsid w:val="009D722F"/>
    <w:rsid w:val="00A03DDD"/>
    <w:rsid w:val="00A051E5"/>
    <w:rsid w:val="00A07F54"/>
    <w:rsid w:val="00A10507"/>
    <w:rsid w:val="00A112BF"/>
    <w:rsid w:val="00A11723"/>
    <w:rsid w:val="00A13A51"/>
    <w:rsid w:val="00A206BE"/>
    <w:rsid w:val="00A221B4"/>
    <w:rsid w:val="00A23E3B"/>
    <w:rsid w:val="00A33862"/>
    <w:rsid w:val="00A34911"/>
    <w:rsid w:val="00A366C9"/>
    <w:rsid w:val="00A3717D"/>
    <w:rsid w:val="00A4183C"/>
    <w:rsid w:val="00A47B22"/>
    <w:rsid w:val="00A515E3"/>
    <w:rsid w:val="00A61039"/>
    <w:rsid w:val="00A61D9C"/>
    <w:rsid w:val="00A65DE6"/>
    <w:rsid w:val="00A71125"/>
    <w:rsid w:val="00A73AE9"/>
    <w:rsid w:val="00A75B44"/>
    <w:rsid w:val="00A77AB8"/>
    <w:rsid w:val="00A83700"/>
    <w:rsid w:val="00A8746C"/>
    <w:rsid w:val="00A87FEC"/>
    <w:rsid w:val="00A9677B"/>
    <w:rsid w:val="00AA2E5B"/>
    <w:rsid w:val="00AA5B2E"/>
    <w:rsid w:val="00AB30CF"/>
    <w:rsid w:val="00AB4B18"/>
    <w:rsid w:val="00AC223C"/>
    <w:rsid w:val="00AF1211"/>
    <w:rsid w:val="00AF669F"/>
    <w:rsid w:val="00B03FCD"/>
    <w:rsid w:val="00B105B0"/>
    <w:rsid w:val="00B12C76"/>
    <w:rsid w:val="00B14AD2"/>
    <w:rsid w:val="00B16C61"/>
    <w:rsid w:val="00B20896"/>
    <w:rsid w:val="00B2408F"/>
    <w:rsid w:val="00B24118"/>
    <w:rsid w:val="00B42B61"/>
    <w:rsid w:val="00B43105"/>
    <w:rsid w:val="00B45831"/>
    <w:rsid w:val="00B51511"/>
    <w:rsid w:val="00B537C4"/>
    <w:rsid w:val="00B60BA9"/>
    <w:rsid w:val="00B64F21"/>
    <w:rsid w:val="00B65C9D"/>
    <w:rsid w:val="00B70F1F"/>
    <w:rsid w:val="00B9133B"/>
    <w:rsid w:val="00BA3B2E"/>
    <w:rsid w:val="00BA7782"/>
    <w:rsid w:val="00BA7C49"/>
    <w:rsid w:val="00BB17D2"/>
    <w:rsid w:val="00BD5990"/>
    <w:rsid w:val="00BE3522"/>
    <w:rsid w:val="00BE7697"/>
    <w:rsid w:val="00BF05F6"/>
    <w:rsid w:val="00BF0AF1"/>
    <w:rsid w:val="00BF2438"/>
    <w:rsid w:val="00BF5559"/>
    <w:rsid w:val="00BF6938"/>
    <w:rsid w:val="00C06CE9"/>
    <w:rsid w:val="00C06ED0"/>
    <w:rsid w:val="00C106E9"/>
    <w:rsid w:val="00C16AE9"/>
    <w:rsid w:val="00C22675"/>
    <w:rsid w:val="00C25008"/>
    <w:rsid w:val="00C266B5"/>
    <w:rsid w:val="00C32548"/>
    <w:rsid w:val="00C356FE"/>
    <w:rsid w:val="00C35E95"/>
    <w:rsid w:val="00C35F9C"/>
    <w:rsid w:val="00C4243A"/>
    <w:rsid w:val="00C424AC"/>
    <w:rsid w:val="00C4276C"/>
    <w:rsid w:val="00C4662B"/>
    <w:rsid w:val="00C501FE"/>
    <w:rsid w:val="00C5158D"/>
    <w:rsid w:val="00C56E64"/>
    <w:rsid w:val="00C65CAF"/>
    <w:rsid w:val="00C6756F"/>
    <w:rsid w:val="00C84B47"/>
    <w:rsid w:val="00C8580B"/>
    <w:rsid w:val="00C95857"/>
    <w:rsid w:val="00C97F33"/>
    <w:rsid w:val="00CA18C2"/>
    <w:rsid w:val="00CB0833"/>
    <w:rsid w:val="00CB62AE"/>
    <w:rsid w:val="00CB664C"/>
    <w:rsid w:val="00CC5046"/>
    <w:rsid w:val="00CD1062"/>
    <w:rsid w:val="00CD6BF9"/>
    <w:rsid w:val="00CE0CEF"/>
    <w:rsid w:val="00CF4789"/>
    <w:rsid w:val="00D028DB"/>
    <w:rsid w:val="00D05917"/>
    <w:rsid w:val="00D11F76"/>
    <w:rsid w:val="00D1514C"/>
    <w:rsid w:val="00D16FFE"/>
    <w:rsid w:val="00D2458A"/>
    <w:rsid w:val="00D24795"/>
    <w:rsid w:val="00D36FE2"/>
    <w:rsid w:val="00D40FF5"/>
    <w:rsid w:val="00D420DE"/>
    <w:rsid w:val="00D45B65"/>
    <w:rsid w:val="00D50FCD"/>
    <w:rsid w:val="00D55DEB"/>
    <w:rsid w:val="00D71EC3"/>
    <w:rsid w:val="00D72459"/>
    <w:rsid w:val="00D77FDB"/>
    <w:rsid w:val="00D85E7E"/>
    <w:rsid w:val="00D97C48"/>
    <w:rsid w:val="00DA027B"/>
    <w:rsid w:val="00DA04BD"/>
    <w:rsid w:val="00DA1723"/>
    <w:rsid w:val="00DA1B15"/>
    <w:rsid w:val="00DA769B"/>
    <w:rsid w:val="00DB3D3C"/>
    <w:rsid w:val="00DD310E"/>
    <w:rsid w:val="00DD3684"/>
    <w:rsid w:val="00DE1C37"/>
    <w:rsid w:val="00DE3828"/>
    <w:rsid w:val="00DE3847"/>
    <w:rsid w:val="00DF2126"/>
    <w:rsid w:val="00DF34D5"/>
    <w:rsid w:val="00DF3828"/>
    <w:rsid w:val="00E06DE7"/>
    <w:rsid w:val="00E07ECB"/>
    <w:rsid w:val="00E103D3"/>
    <w:rsid w:val="00E24073"/>
    <w:rsid w:val="00E258B3"/>
    <w:rsid w:val="00E26B6F"/>
    <w:rsid w:val="00E34738"/>
    <w:rsid w:val="00E50D67"/>
    <w:rsid w:val="00E52D78"/>
    <w:rsid w:val="00E5661D"/>
    <w:rsid w:val="00E57AC1"/>
    <w:rsid w:val="00E65800"/>
    <w:rsid w:val="00E659A4"/>
    <w:rsid w:val="00E73342"/>
    <w:rsid w:val="00E8571A"/>
    <w:rsid w:val="00E87883"/>
    <w:rsid w:val="00E901B4"/>
    <w:rsid w:val="00E9222D"/>
    <w:rsid w:val="00EA1263"/>
    <w:rsid w:val="00EA2BC7"/>
    <w:rsid w:val="00EA5A3F"/>
    <w:rsid w:val="00EC37D8"/>
    <w:rsid w:val="00EC5B56"/>
    <w:rsid w:val="00EC5B8E"/>
    <w:rsid w:val="00EC7F8A"/>
    <w:rsid w:val="00ED1ECD"/>
    <w:rsid w:val="00ED37EF"/>
    <w:rsid w:val="00EE2A25"/>
    <w:rsid w:val="00EF1FA8"/>
    <w:rsid w:val="00F006B7"/>
    <w:rsid w:val="00F05DEB"/>
    <w:rsid w:val="00F06CC0"/>
    <w:rsid w:val="00F0778A"/>
    <w:rsid w:val="00F23539"/>
    <w:rsid w:val="00F3310A"/>
    <w:rsid w:val="00F34058"/>
    <w:rsid w:val="00F3432F"/>
    <w:rsid w:val="00F51BE7"/>
    <w:rsid w:val="00F54A36"/>
    <w:rsid w:val="00F60292"/>
    <w:rsid w:val="00F61A1E"/>
    <w:rsid w:val="00F66462"/>
    <w:rsid w:val="00F70B45"/>
    <w:rsid w:val="00F73EF4"/>
    <w:rsid w:val="00F76710"/>
    <w:rsid w:val="00F80599"/>
    <w:rsid w:val="00F81985"/>
    <w:rsid w:val="00F82468"/>
    <w:rsid w:val="00F91724"/>
    <w:rsid w:val="00F97E41"/>
    <w:rsid w:val="00FA3EA4"/>
    <w:rsid w:val="00FB2DF6"/>
    <w:rsid w:val="00FD3031"/>
    <w:rsid w:val="00FD49E2"/>
    <w:rsid w:val="00FF21BC"/>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1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recovery.texas.gov" TargetMode="External"/><Relationship Id="rId3" Type="http://schemas.openxmlformats.org/officeDocument/2006/relationships/settings" Target="settings.xml"/><Relationship Id="rId7" Type="http://schemas.openxmlformats.org/officeDocument/2006/relationships/hyperlink" Target="http://www.glo.texas.gov/recovery/files/hap-checklis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covery.texas.gov/individuals/programs/homeowner-assistance/gulf-coast/index.html" TargetMode="External"/><Relationship Id="rId11" Type="http://schemas.openxmlformats.org/officeDocument/2006/relationships/theme" Target="theme/theme1.xml"/><Relationship Id="rId5" Type="http://schemas.openxmlformats.org/officeDocument/2006/relationships/hyperlink" Target="http://recovery.texas.gov/individuals/programs/homeowner-assistance/gulf-coas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overy.texas.gov/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dede</cp:lastModifiedBy>
  <cp:revision>1</cp:revision>
  <dcterms:created xsi:type="dcterms:W3CDTF">2019-01-17T20:18:00Z</dcterms:created>
  <dcterms:modified xsi:type="dcterms:W3CDTF">2019-01-17T20:19:00Z</dcterms:modified>
</cp:coreProperties>
</file>